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2.0.0 -->
  <w:body>
    <w:p w:rsidR="001B66E7" w:rsidP="000048BD">
      <w:pPr>
        <w:rPr>
          <w:b/>
          <w:bCs/>
        </w:rPr>
      </w:pPr>
    </w:p>
    <w:p w:rsidR="00E50634" w:rsidP="00E50634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Appendix '</w:t>
      </w:r>
      <w:r>
        <w:rPr>
          <w:rFonts w:ascii="Arial" w:hAnsi="Arial" w:cs="Arial"/>
          <w:b/>
          <w:bCs/>
          <w:sz w:val="24"/>
          <w:szCs w:val="24"/>
        </w:rPr>
        <w:t>C'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048BD" w:rsidP="00E5063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Map and Details of Secondary Schools and Education Providers</w:t>
      </w:r>
    </w:p>
    <w:p w:rsidR="00E50634" w:rsidRPr="00E50634" w:rsidP="00E506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048BD" w:rsidRPr="000048BD" w:rsidP="000048BD">
      <w:r w:rsidRPr="000048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1881094</wp:posOffset>
                </wp:positionH>
                <wp:positionV relativeFrom="paragraph">
                  <wp:posOffset>2422243</wp:posOffset>
                </wp:positionV>
                <wp:extent cx="1072500" cy="219075"/>
                <wp:effectExtent l="0" t="0" r="1397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725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8BD" w:rsidRPr="00335469" w:rsidP="000048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Acc' St Christophers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5" type="#_x0000_t202" style="width:84.45pt;height:17.25pt;margin-top:190.75pt;margin-left:148.1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9504" fillcolor="white" strokeweight="0.5pt">
                <v:textbox>
                  <w:txbxContent>
                    <w:p w:rsidR="000048BD" w:rsidRPr="00335469" w:rsidP="000048B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Acc' St Christophers</w:t>
                      </w:r>
                    </w:p>
                  </w:txbxContent>
                </v:textbox>
              </v:shape>
            </w:pict>
          </mc:Fallback>
        </mc:AlternateContent>
      </w:r>
      <w:r w:rsidRPr="000048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2991001</wp:posOffset>
                </wp:positionH>
                <wp:positionV relativeFrom="paragraph">
                  <wp:posOffset>2084029</wp:posOffset>
                </wp:positionV>
                <wp:extent cx="770479" cy="219075"/>
                <wp:effectExtent l="0" t="0" r="1079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70479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8BD" w:rsidRPr="00335469" w:rsidP="000048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Acc'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6" type="#_x0000_t202" style="width:60.65pt;height:17.25pt;margin-top:164.1pt;margin-left:235.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87936" fillcolor="white" strokeweight="0.5pt">
                <v:textbox>
                  <w:txbxContent>
                    <w:p w:rsidR="000048BD" w:rsidRPr="00335469" w:rsidP="000048B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Acc' Academy</w:t>
                      </w:r>
                    </w:p>
                  </w:txbxContent>
                </v:textbox>
              </v:shape>
            </w:pict>
          </mc:Fallback>
        </mc:AlternateContent>
      </w:r>
      <w:r w:rsidRPr="000048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3261183</wp:posOffset>
                </wp:positionH>
                <wp:positionV relativeFrom="paragraph">
                  <wp:posOffset>2496629</wp:posOffset>
                </wp:positionV>
                <wp:extent cx="1178677" cy="219075"/>
                <wp:effectExtent l="0" t="0" r="2159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78677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8BD" w:rsidRPr="00335469" w:rsidP="000048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Acc' &amp; Ross'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width:92.8pt;height:17.25pt;margin-top:196.6pt;margin-left:256.8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1552" fillcolor="white" strokeweight="0.5pt">
                <v:textbox>
                  <w:txbxContent>
                    <w:p w:rsidR="000048BD" w:rsidRPr="00335469" w:rsidP="000048B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Acc' &amp; Ross' College</w:t>
                      </w:r>
                    </w:p>
                  </w:txbxContent>
                </v:textbox>
              </v:shape>
            </w:pict>
          </mc:Fallback>
        </mc:AlternateContent>
      </w:r>
      <w:r w:rsidRPr="000048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3270819</wp:posOffset>
                </wp:positionH>
                <wp:positionV relativeFrom="paragraph">
                  <wp:posOffset>2723548</wp:posOffset>
                </wp:positionV>
                <wp:extent cx="679671" cy="219075"/>
                <wp:effectExtent l="0" t="0" r="2540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9671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8BD" w:rsidRPr="00335469" w:rsidP="000048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Hollins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width:53.5pt;height:17.25pt;margin-top:214.45pt;margin-left:257.5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85888" fillcolor="white" strokeweight="0.5pt">
                <v:textbox>
                  <w:txbxContent>
                    <w:p w:rsidR="000048BD" w:rsidRPr="00335469" w:rsidP="000048B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Hollins</w:t>
                      </w:r>
                    </w:p>
                  </w:txbxContent>
                </v:textbox>
              </v:shape>
            </w:pict>
          </mc:Fallback>
        </mc:AlternateContent>
      </w:r>
      <w:r w:rsidRPr="000048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3980492</wp:posOffset>
                </wp:positionH>
                <wp:positionV relativeFrom="paragraph">
                  <wp:posOffset>3115530</wp:posOffset>
                </wp:positionV>
                <wp:extent cx="869950" cy="219075"/>
                <wp:effectExtent l="0" t="0" r="2540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699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8BD" w:rsidRPr="00335469" w:rsidP="000048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Alder Grange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width:68.5pt;height:17.25pt;margin-top:245.3pt;margin-left:313.4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5408" fillcolor="white" strokeweight="0.5pt">
                <v:textbox>
                  <w:txbxContent>
                    <w:p w:rsidR="000048BD" w:rsidRPr="00335469" w:rsidP="000048B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Alder Grange</w:t>
                      </w:r>
                    </w:p>
                  </w:txbxContent>
                </v:textbox>
              </v:shape>
            </w:pict>
          </mc:Fallback>
        </mc:AlternateContent>
      </w:r>
      <w:r w:rsidRPr="000048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2854196</wp:posOffset>
                </wp:positionH>
                <wp:positionV relativeFrom="paragraph">
                  <wp:posOffset>1703797</wp:posOffset>
                </wp:positionV>
                <wp:extent cx="761023" cy="219075"/>
                <wp:effectExtent l="0" t="0" r="2032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61023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8BD" w:rsidRPr="00335469" w:rsidP="000048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Shuttleworth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width:59.9pt;height:17.25pt;margin-top:134.15pt;margin-left:224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83840" fillcolor="white" strokeweight="0.5pt">
                <v:textbox>
                  <w:txbxContent>
                    <w:p w:rsidR="000048BD" w:rsidRPr="00335469" w:rsidP="000048B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Shuttleworth</w:t>
                      </w:r>
                    </w:p>
                  </w:txbxContent>
                </v:textbox>
              </v:shape>
            </w:pict>
          </mc:Fallback>
        </mc:AlternateContent>
      </w:r>
      <w:r w:rsidRPr="000048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3493748</wp:posOffset>
                </wp:positionH>
                <wp:positionV relativeFrom="paragraph">
                  <wp:posOffset>1238668</wp:posOffset>
                </wp:positionV>
                <wp:extent cx="338275" cy="443987"/>
                <wp:effectExtent l="0" t="0" r="81280" b="5143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38275" cy="4439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31" type="#_x0000_t32" style="width:26.65pt;height:34.95pt;margin-top:97.55pt;margin-left:275.1pt;mso-height-percent:0;mso-height-relative:margin;mso-width-percent:0;mso-width-relative:margin;mso-wrap-distance-bottom:0;mso-wrap-distance-left:9pt;mso-wrap-distance-right:9pt;mso-wrap-distance-top:0;mso-wrap-style:square;position:absolute;visibility:visible;z-index:251681792" strokecolor="#5b9bd5" strokeweight="0.5pt">
                <v:stroke joinstyle="miter" endarrow="block"/>
              </v:shape>
            </w:pict>
          </mc:Fallback>
        </mc:AlternateContent>
      </w:r>
      <w:r w:rsidRPr="000048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2944051</wp:posOffset>
                </wp:positionH>
                <wp:positionV relativeFrom="paragraph">
                  <wp:posOffset>1021961</wp:posOffset>
                </wp:positionV>
                <wp:extent cx="1014825" cy="219075"/>
                <wp:effectExtent l="0" t="0" r="1397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148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8BD" w:rsidRPr="00335469" w:rsidP="000048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Burnley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width:79.9pt;height:17.25pt;margin-top:80.45pt;margin-left:231.8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9744" fillcolor="white" strokeweight="0.5pt">
                <v:textbox>
                  <w:txbxContent>
                    <w:p w:rsidR="000048BD" w:rsidRPr="00335469" w:rsidP="000048B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Burnley High School</w:t>
                      </w:r>
                    </w:p>
                  </w:txbxContent>
                </v:textbox>
              </v:shape>
            </w:pict>
          </mc:Fallback>
        </mc:AlternateContent>
      </w:r>
      <w:r w:rsidRPr="000048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3731168</wp:posOffset>
                </wp:positionH>
                <wp:positionV relativeFrom="paragraph">
                  <wp:posOffset>2232098</wp:posOffset>
                </wp:positionV>
                <wp:extent cx="655409" cy="219075"/>
                <wp:effectExtent l="0" t="0" r="1143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55409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8BD" w:rsidRPr="00335469" w:rsidP="000048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Hameldon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width:51.6pt;height:17.25pt;margin-top:175.75pt;margin-left:293.8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3360" fillcolor="white" strokeweight="0.5pt">
                <v:textbox>
                  <w:txbxContent>
                    <w:p w:rsidR="000048BD" w:rsidRPr="00335469" w:rsidP="000048B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Hameldon</w:t>
                      </w:r>
                    </w:p>
                  </w:txbxContent>
                </v:textbox>
              </v:shape>
            </w:pict>
          </mc:Fallback>
        </mc:AlternateContent>
      </w:r>
      <w:r w:rsidRPr="000048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4106872</wp:posOffset>
                </wp:positionH>
                <wp:positionV relativeFrom="paragraph">
                  <wp:posOffset>958534</wp:posOffset>
                </wp:positionV>
                <wp:extent cx="52855" cy="887973"/>
                <wp:effectExtent l="19050" t="0" r="61595" b="6477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2855" cy="8879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34" type="#_x0000_t32" style="width:4.15pt;height:69.9pt;margin-top:75.5pt;margin-left:323.4pt;mso-wrap-distance-bottom:0;mso-wrap-distance-left:9pt;mso-wrap-distance-right:9pt;mso-wrap-distance-top:0;mso-wrap-style:square;position:absolute;visibility:visible;z-index:251677696" strokecolor="#5b9bd5" strokeweight="0.5pt">
                <v:stroke joinstyle="miter" endarrow="block"/>
              </v:shape>
            </w:pict>
          </mc:Fallback>
        </mc:AlternateContent>
      </w:r>
      <w:r w:rsidRPr="000048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3842275</wp:posOffset>
                </wp:positionH>
                <wp:positionV relativeFrom="paragraph">
                  <wp:posOffset>714775</wp:posOffset>
                </wp:positionV>
                <wp:extent cx="633987" cy="219075"/>
                <wp:effectExtent l="0" t="0" r="1397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33987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8BD" w:rsidRPr="00335469" w:rsidP="000048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UTC Lancs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width:49.9pt;height:17.25pt;margin-top:56.3pt;margin-left:302.5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5648" fillcolor="white" strokeweight="0.5pt">
                <v:textbox>
                  <w:txbxContent>
                    <w:p w:rsidR="000048BD" w:rsidRPr="00335469" w:rsidP="000048B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UTC Lancs</w:t>
                      </w:r>
                    </w:p>
                  </w:txbxContent>
                </v:textbox>
              </v:shape>
            </w:pict>
          </mc:Fallback>
        </mc:AlternateContent>
      </w:r>
      <w:r w:rsidRPr="000048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4629972</wp:posOffset>
                </wp:positionH>
                <wp:positionV relativeFrom="paragraph">
                  <wp:posOffset>1997075</wp:posOffset>
                </wp:positionV>
                <wp:extent cx="856259" cy="219075"/>
                <wp:effectExtent l="0" t="0" r="2032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56259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8BD" w:rsidRPr="00335469" w:rsidP="000048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Unity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width:67.4pt;height:17.25pt;margin-top:157.25pt;margin-left:364.5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3600" fillcolor="white" strokeweight="0.5pt">
                <v:textbox>
                  <w:txbxContent>
                    <w:p w:rsidR="000048BD" w:rsidRPr="00335469" w:rsidP="000048B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Unity College</w:t>
                      </w:r>
                    </w:p>
                  </w:txbxContent>
                </v:textbox>
              </v:shape>
            </w:pict>
          </mc:Fallback>
        </mc:AlternateContent>
      </w:r>
      <w:r w:rsidRPr="000048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4608998</wp:posOffset>
                </wp:positionH>
                <wp:positionV relativeFrom="paragraph">
                  <wp:posOffset>1735510</wp:posOffset>
                </wp:positionV>
                <wp:extent cx="856259" cy="219075"/>
                <wp:effectExtent l="0" t="0" r="2032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56259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8BD" w:rsidRPr="00335469" w:rsidP="000048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Blessed Trinity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width:67.4pt;height:17.25pt;margin-top:136.65pt;margin-left:362.9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7456" fillcolor="white" strokeweight="0.5pt">
                <v:textbox>
                  <w:txbxContent>
                    <w:p w:rsidR="000048BD" w:rsidRPr="00335469" w:rsidP="000048B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Blessed Trinity</w:t>
                      </w:r>
                    </w:p>
                  </w:txbxContent>
                </v:textbox>
              </v:shape>
            </w:pict>
          </mc:Fallback>
        </mc:AlternateContent>
      </w:r>
      <w:r w:rsidRPr="000048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4630370</wp:posOffset>
                </wp:positionH>
                <wp:positionV relativeFrom="paragraph">
                  <wp:posOffset>1453337</wp:posOffset>
                </wp:positionV>
                <wp:extent cx="870509" cy="219075"/>
                <wp:effectExtent l="0" t="0" r="2540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70509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8BD" w:rsidRPr="00335469" w:rsidP="000048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Sir John Thursby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width:68.55pt;height:17.25pt;margin-top:114.45pt;margin-left:364.6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1312" fillcolor="white" strokeweight="0.5pt">
                <v:textbox>
                  <w:txbxContent>
                    <w:p w:rsidR="000048BD" w:rsidRPr="00335469" w:rsidP="000048B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Sir John Thursby</w:t>
                      </w:r>
                    </w:p>
                  </w:txbxContent>
                </v:textbox>
              </v:shape>
            </w:pict>
          </mc:Fallback>
        </mc:AlternateContent>
      </w:r>
      <w:r w:rsidRPr="000048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4462271</wp:posOffset>
                </wp:positionH>
                <wp:positionV relativeFrom="paragraph">
                  <wp:posOffset>1044245</wp:posOffset>
                </wp:positionV>
                <wp:extent cx="994867" cy="219456"/>
                <wp:effectExtent l="0" t="0" r="1524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94867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8BD" w:rsidRPr="00335469" w:rsidP="000048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Marsden Heights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width:78.35pt;height:17.3pt;margin-top:82.2pt;margin-left:351.3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color="white" strokeweight="0.5pt">
                <v:textbox>
                  <w:txbxContent>
                    <w:p w:rsidR="000048BD" w:rsidRPr="00335469" w:rsidP="000048B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Marsden Heights</w:t>
                      </w:r>
                    </w:p>
                  </w:txbxContent>
                </v:textbox>
              </v:shape>
            </w:pict>
          </mc:Fallback>
        </mc:AlternateContent>
      </w:r>
      <w:r w:rsidRPr="000048BD">
        <w:rPr>
          <w:noProof/>
          <w:lang w:eastAsia="en-GB"/>
        </w:rPr>
        <w:drawing>
          <wp:inline distT="0" distB="0" distL="0" distR="0">
            <wp:extent cx="5731510" cy="4585335"/>
            <wp:effectExtent l="0" t="0" r="254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8BD" w:rsidRPr="00E50634" w:rsidP="00E506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"https://www.compare-school-performance.service.gov.uk/school/134995" </w:instrText>
      </w:r>
      <w:r>
        <w:fldChar w:fldCharType="separate"/>
      </w:r>
      <w:r w:rsidRPr="00E85EFF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Hameldon</w:t>
      </w:r>
      <w:r w:rsidRPr="00E85EFF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Community College</w:t>
      </w:r>
      <w:r>
        <w:fldChar w:fldCharType="end"/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Address: Coal Clough Lane, Burnley, BB11 5BT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Phase of education: Secondary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 xml:space="preserve">School </w:t>
      </w:r>
      <w:r w:rsidRPr="00E85EFF">
        <w:rPr>
          <w:rFonts w:ascii="Arial" w:hAnsi="Arial" w:cs="Arial"/>
          <w:sz w:val="24"/>
          <w:szCs w:val="24"/>
        </w:rPr>
        <w:t>type: Maintained School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Ofsted rating: Requires Improvement (Last inspection:</w:t>
      </w:r>
      <w:r w:rsidRPr="00E85EFF">
        <w:rPr>
          <w:rFonts w:ascii="Arial" w:hAnsi="Arial" w:cs="Arial"/>
          <w:sz w:val="24"/>
          <w:szCs w:val="24"/>
        </w:rPr>
        <w:t xml:space="preserve"> </w:t>
      </w:r>
      <w:r w:rsidRPr="00E85EFF">
        <w:rPr>
          <w:rFonts w:ascii="Arial" w:hAnsi="Arial" w:cs="Arial"/>
          <w:sz w:val="24"/>
          <w:szCs w:val="24"/>
        </w:rPr>
        <w:t>17 June 2015)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Distance: 0.04 miles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"https://www.compare-school-performance.service.gov.uk/school/139792" </w:instrText>
      </w:r>
      <w:r>
        <w:fldChar w:fldCharType="separate"/>
      </w:r>
      <w:r w:rsidRPr="00E85EFF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UTC Lancashire</w:t>
      </w:r>
      <w:r>
        <w:fldChar w:fldCharType="end"/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Address: Trafalgar Street, Burnley, BB11 1R</w:t>
      </w:r>
      <w:r w:rsidRPr="00E85EFF">
        <w:rPr>
          <w:rFonts w:ascii="Arial" w:hAnsi="Arial" w:cs="Arial"/>
          <w:sz w:val="24"/>
          <w:szCs w:val="24"/>
        </w:rPr>
        <w:t>A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Phase of education: Secondary and 16 to 18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School type: Academy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Ofsted rating:  No Ofsted assessment published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Distance: 0.91 miles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0634" w:rsidRPr="00E85EFF">
      <w:pPr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br w:type="page"/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"https://www.compare-school-performance.service.gov.uk/school/141028" </w:instrText>
      </w:r>
      <w:r>
        <w:fldChar w:fldCharType="separate"/>
      </w:r>
      <w:r w:rsidRPr="00E85EFF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Burnley High School</w:t>
      </w:r>
      <w:r>
        <w:fldChar w:fldCharType="end"/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 xml:space="preserve">Address: </w:t>
      </w:r>
      <w:r w:rsidRPr="00E85EFF">
        <w:rPr>
          <w:rFonts w:ascii="Arial" w:hAnsi="Arial" w:cs="Arial"/>
          <w:sz w:val="24"/>
          <w:szCs w:val="24"/>
        </w:rPr>
        <w:t>Padiham Road, Burnley, BB12 6TG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Phase of education: Secondary and 16 to 18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School type: Academy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Ofsted rating:  </w:t>
      </w:r>
      <w:r w:rsidRPr="00E85EFF">
        <w:rPr>
          <w:rFonts w:ascii="Arial" w:hAnsi="Arial" w:cs="Arial"/>
          <w:sz w:val="24"/>
          <w:szCs w:val="24"/>
        </w:rPr>
        <w:t>Good (Last inspection: 23 May 2017)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Distance: 1.63 miles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"https://www.compare-school-performance.service.gov.uk/school/134994" </w:instrText>
      </w:r>
      <w:r>
        <w:fldChar w:fldCharType="separate"/>
      </w:r>
      <w:r w:rsidRPr="00E85EFF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Shuttleworth College</w:t>
      </w:r>
      <w:r>
        <w:fldChar w:fldCharType="end"/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Address: Burnley Road, Burnley, BB12 8ST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Phase of education: Secondary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School type: Maintained School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Ofsted rating: Requires Improvement (Last inspection:</w:t>
      </w:r>
      <w:r w:rsidRPr="00E85EFF">
        <w:rPr>
          <w:rFonts w:ascii="Arial" w:hAnsi="Arial" w:cs="Arial"/>
          <w:sz w:val="24"/>
          <w:szCs w:val="24"/>
        </w:rPr>
        <w:t xml:space="preserve"> </w:t>
      </w:r>
      <w:r w:rsidRPr="00E85EFF">
        <w:rPr>
          <w:rFonts w:ascii="Arial" w:hAnsi="Arial" w:cs="Arial"/>
          <w:sz w:val="24"/>
          <w:szCs w:val="24"/>
        </w:rPr>
        <w:t>27 April 2016)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Distance: 1.85 miles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"https://www.compare-school-performance.service.gov.uk/school/135003" </w:instrText>
      </w:r>
      <w:r>
        <w:fldChar w:fldCharType="separate"/>
      </w:r>
      <w:r w:rsidRPr="00E85EFF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Unity College</w:t>
      </w:r>
      <w:r>
        <w:fldChar w:fldCharType="end"/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Address: Townley Holmes, Burnley, BB11 3DF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Phase of education: Secondary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School type: Maintained School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Ofsted rating: Good (Last inspection: 04 June 2014)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Distance: 1.88 miles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"https://www.compare-school-performance.service.gov.uk/school/134997" </w:instrText>
      </w:r>
      <w:r>
        <w:fldChar w:fldCharType="separate"/>
      </w:r>
      <w:r w:rsidRPr="00E85EFF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Blessed Trinity RC College</w:t>
      </w:r>
      <w:r>
        <w:fldChar w:fldCharType="end"/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Address: Ormerod Road, Burnley, BB10 3AA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Phase of education: Secondary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School type: Maintained School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Ofsted rating:  Good (Last inspection: 12 June 2014)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Distance:</w:t>
      </w:r>
      <w:r w:rsidRPr="00E85EFF">
        <w:rPr>
          <w:rFonts w:ascii="Arial" w:hAnsi="Arial" w:cs="Arial"/>
          <w:sz w:val="24"/>
          <w:szCs w:val="24"/>
        </w:rPr>
        <w:t xml:space="preserve"> 1.88 miles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"https://www.compare-school-performance.service.gov.uk/school/134996" </w:instrText>
      </w:r>
      <w:r>
        <w:fldChar w:fldCharType="separate"/>
      </w:r>
      <w:r w:rsidRPr="00E85EFF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Sir John </w:t>
      </w:r>
      <w:r w:rsidRPr="00E85EFF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Thursby</w:t>
      </w:r>
      <w:r w:rsidRPr="00E85EFF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Community College</w:t>
      </w:r>
      <w:r>
        <w:fldChar w:fldCharType="end"/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Address: Eastern Avenue, Burnley, BB10 2AT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Phase of education: Secondary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School type: Maintained School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Ofsted rating:  Good</w:t>
      </w:r>
      <w:r w:rsidRPr="00E85EFF">
        <w:rPr>
          <w:rFonts w:ascii="Arial" w:hAnsi="Arial" w:cs="Arial"/>
          <w:sz w:val="24"/>
          <w:szCs w:val="24"/>
        </w:rPr>
        <w:t> (Last inspection: 15 June 2016)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Distance: 2.64 miles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"https://www.compare-school-performance.service.gov.uk/school/134990" </w:instrText>
      </w:r>
      <w:r>
        <w:fldChar w:fldCharType="separate"/>
      </w:r>
      <w:r w:rsidRPr="00E85EFF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Marsden Heights Community College</w:t>
      </w:r>
      <w:r>
        <w:fldChar w:fldCharType="end"/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Address: Edge End Lane, Nelson, BB9 0PR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Phase of education: Secondary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 xml:space="preserve">School type: </w:t>
      </w:r>
      <w:r w:rsidRPr="00E85EFF">
        <w:rPr>
          <w:rFonts w:ascii="Arial" w:hAnsi="Arial" w:cs="Arial"/>
          <w:sz w:val="24"/>
          <w:szCs w:val="24"/>
        </w:rPr>
        <w:t>Maintained School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Ofsted rating: Inadequate (Last inspection: 0</w:t>
      </w:r>
      <w:r w:rsidRPr="00E85EFF">
        <w:rPr>
          <w:rFonts w:ascii="Arial" w:hAnsi="Arial" w:cs="Arial"/>
          <w:sz w:val="24"/>
          <w:szCs w:val="24"/>
        </w:rPr>
        <w:t>6</w:t>
      </w:r>
      <w:r w:rsidRPr="00E85EFF">
        <w:rPr>
          <w:rFonts w:ascii="Arial" w:hAnsi="Arial" w:cs="Arial"/>
          <w:sz w:val="24"/>
          <w:szCs w:val="24"/>
        </w:rPr>
        <w:t xml:space="preserve"> December 2016)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Distance: 3.65 miles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"https://www.compare-school-performance.service.gov.uk/school/130734" </w:instrText>
      </w:r>
      <w:r>
        <w:fldChar w:fldCharType="separate"/>
      </w:r>
      <w:r w:rsidRPr="00E85EFF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Accrington and Rossendale College</w:t>
      </w:r>
      <w:r>
        <w:fldChar w:fldCharType="end"/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Address: Sandy Lane, Accrington, BB5</w:t>
      </w:r>
      <w:r w:rsidRPr="00E85EFF">
        <w:rPr>
          <w:rFonts w:ascii="Arial" w:hAnsi="Arial" w:cs="Arial"/>
          <w:sz w:val="24"/>
          <w:szCs w:val="24"/>
        </w:rPr>
        <w:t xml:space="preserve"> 2AW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Phase of education: Secondary and 16 to 18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School type: College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Ofsted rating: Requires Improvement (Last inspection:</w:t>
      </w:r>
      <w:r w:rsidRPr="00E85EFF">
        <w:rPr>
          <w:rFonts w:ascii="Arial" w:hAnsi="Arial" w:cs="Arial"/>
          <w:sz w:val="24"/>
          <w:szCs w:val="24"/>
        </w:rPr>
        <w:t xml:space="preserve"> </w:t>
      </w:r>
      <w:r w:rsidRPr="00E85EFF">
        <w:rPr>
          <w:rFonts w:ascii="Arial" w:hAnsi="Arial" w:cs="Arial"/>
          <w:sz w:val="24"/>
          <w:szCs w:val="24"/>
        </w:rPr>
        <w:t>10 May 2016)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Distance: 4.15 miles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0634" w:rsidRPr="00E85EFF">
      <w:pPr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br w:type="page"/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"https://www.compare-school-performance.service.gov.uk/school/135649" </w:instrText>
      </w:r>
      <w:r>
        <w:fldChar w:fldCharType="separate"/>
      </w:r>
      <w:r w:rsidRPr="00E85EFF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Accrington </w:t>
      </w:r>
      <w:r w:rsidRPr="00E85EFF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Academy</w:t>
      </w:r>
      <w:r>
        <w:fldChar w:fldCharType="end"/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Address: Queens Road West, Accrington, BB5 4FF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Phase of education: Secondary and 16 to 18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School type: Academy Sponsor Led Mainstream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 xml:space="preserve">Academy sponsor: </w:t>
      </w:r>
      <w:r>
        <w:fldChar w:fldCharType="begin"/>
      </w:r>
      <w:r>
        <w:instrText xml:space="preserve"> HYPERLINK "https://www.compare-school-performance.service.gov.uk/find-a-school-in-england?keywords=&amp;keywords=&amp;townsuggestionid=&amp;keywords=&amp;searchtype=search-by-academy&amp;academySponsor=5142&amp;la=-1&amp;parliamentary=-1" </w:instrText>
      </w:r>
      <w:r>
        <w:fldChar w:fldCharType="separate"/>
      </w:r>
      <w:r w:rsidRPr="00E85EFF">
        <w:rPr>
          <w:rStyle w:val="Hyperlink"/>
          <w:rFonts w:ascii="Arial" w:hAnsi="Arial" w:cs="Arial"/>
          <w:color w:val="auto"/>
          <w:sz w:val="24"/>
          <w:szCs w:val="24"/>
        </w:rPr>
        <w:t>United Learning</w:t>
      </w:r>
      <w:r>
        <w:fldChar w:fldCharType="end"/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 xml:space="preserve">Ofsted rating: </w:t>
      </w:r>
      <w:r w:rsidRPr="00E85EFF">
        <w:rPr>
          <w:rFonts w:ascii="Arial" w:hAnsi="Arial" w:cs="Arial"/>
          <w:sz w:val="24"/>
          <w:szCs w:val="24"/>
        </w:rPr>
        <w:t>Good (Last Inspection: 11 March 2015)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Distance: 4.48 miles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"https://www.compare-school-performance.service.gov.uk/school/119757" </w:instrText>
      </w:r>
      <w:r>
        <w:fldChar w:fldCharType="separate"/>
      </w:r>
      <w:r w:rsidRPr="00E85EFF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The Hollins Technology College</w:t>
      </w:r>
      <w:r>
        <w:fldChar w:fldCharType="end"/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Address: Hollins Lane, Accrington, BB5 2QY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Phase of education: Secondary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School type: Maintained School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Ofsted rating:  Good (Last inspection: 09 October 2013)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Distance: 4.53 miles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"https://www.compare-school-performance.service.gov.uk/school/137421" </w:instrText>
      </w:r>
      <w:r>
        <w:fldChar w:fldCharType="separate"/>
      </w:r>
      <w:r w:rsidRPr="00E85EFF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Accrington St Christopher's Church of England High School</w:t>
      </w:r>
      <w:r>
        <w:fldChar w:fldCharType="end"/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Address: Queen's Road West, Accrington, BB5 4AY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Phase of education: Secondary and 16 to 18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School type: Academy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Ofsted rating:</w:t>
      </w:r>
      <w:r w:rsidRPr="00E85EFF">
        <w:rPr>
          <w:rFonts w:ascii="Arial" w:hAnsi="Arial" w:cs="Arial"/>
          <w:sz w:val="24"/>
          <w:szCs w:val="24"/>
        </w:rPr>
        <w:t xml:space="preserve"> Good (last inspection: 06 December 2016)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Distance: 4.66 miles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"https://www.compare-school-performance.service.gov.uk/school/119722" </w:instrText>
      </w:r>
      <w:r>
        <w:fldChar w:fldCharType="separate"/>
      </w:r>
      <w:r w:rsidRPr="00E85EFF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Alder Grange School</w:t>
      </w:r>
      <w:r>
        <w:fldChar w:fldCharType="end"/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Address: Calder Road, Rossendale, BB4 8HW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Phase of education: Secondary an</w:t>
      </w:r>
      <w:r w:rsidRPr="00E85EFF">
        <w:rPr>
          <w:rFonts w:ascii="Arial" w:hAnsi="Arial" w:cs="Arial"/>
          <w:sz w:val="24"/>
          <w:szCs w:val="24"/>
        </w:rPr>
        <w:t>d 16 to 18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School type: Maintained School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Ofsted rating:  Good (Last inspection: 02 May 2013)</w:t>
      </w:r>
    </w:p>
    <w:p w:rsidR="000048BD" w:rsidRPr="00E85EFF" w:rsidP="00E50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EFF">
        <w:rPr>
          <w:rFonts w:ascii="Arial" w:hAnsi="Arial" w:cs="Arial"/>
          <w:sz w:val="24"/>
          <w:szCs w:val="24"/>
        </w:rPr>
        <w:t>Distance: 4.91 miles</w:t>
      </w:r>
    </w:p>
    <w:p w:rsidR="00B3349F" w:rsidRPr="00E50634" w:rsidP="00E5063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Sect="00E50634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0F633F"/>
    <w:multiLevelType w:val="multilevel"/>
    <w:tmpl w:val="615E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8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Sethi, Ajay</dc:creator>
  <cp:lastModifiedBy>Mansfield, Joanne</cp:lastModifiedBy>
  <cp:revision>4</cp:revision>
  <cp:lastPrinted>2017-06-22T15:52:00Z</cp:lastPrinted>
  <dcterms:created xsi:type="dcterms:W3CDTF">2017-06-22T15:53:00Z</dcterms:created>
  <dcterms:modified xsi:type="dcterms:W3CDTF">2017-07-14T09:47:00Z</dcterms:modified>
</cp:coreProperties>
</file>